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532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90" w14:textId="77777777">
        <w:tc>
          <w:tcPr>
            <w:tcW w:w="10419" w:type="dxa"/>
            <w:shd w:val="clear" w:color="auto" w:fill="auto"/>
          </w:tcPr>
          <w:p w14:paraId="3375328D" w14:textId="77777777" w:rsidR="007411D9" w:rsidRDefault="007411D9">
            <w:pPr>
              <w:pStyle w:val="Pieddepage"/>
              <w:tabs>
                <w:tab w:val="clear" w:pos="4536"/>
                <w:tab w:val="clear" w:pos="9072"/>
              </w:tabs>
              <w:jc w:val="center"/>
              <w:rPr>
                <w:rFonts w:ascii="Arial" w:hAnsi="Arial" w:cs="Arial"/>
              </w:rPr>
            </w:pPr>
          </w:p>
          <w:p w14:paraId="3375328E" w14:textId="47CA52C2" w:rsidR="007411D9" w:rsidRDefault="00CB07B7">
            <w:pPr>
              <w:pStyle w:val="Pieddepage"/>
              <w:tabs>
                <w:tab w:val="clear" w:pos="4536"/>
                <w:tab w:val="clear" w:pos="9072"/>
              </w:tabs>
              <w:jc w:val="center"/>
            </w:pPr>
            <w:r>
              <w:object w:dxaOrig="8055" w:dyaOrig="8055" w14:anchorId="744F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25144481" r:id="rId12"/>
              </w:object>
            </w:r>
          </w:p>
          <w:p w14:paraId="3375328F" w14:textId="77777777" w:rsidR="007411D9" w:rsidRDefault="007411D9">
            <w:pPr>
              <w:pStyle w:val="Pieddepage"/>
              <w:tabs>
                <w:tab w:val="clear" w:pos="4536"/>
                <w:tab w:val="clear" w:pos="9072"/>
              </w:tabs>
              <w:jc w:val="center"/>
            </w:pPr>
          </w:p>
        </w:tc>
      </w:tr>
    </w:tbl>
    <w:p w14:paraId="3375329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3753296" w14:textId="77777777">
        <w:tc>
          <w:tcPr>
            <w:tcW w:w="9285" w:type="dxa"/>
            <w:shd w:val="clear" w:color="auto" w:fill="66CCFF"/>
          </w:tcPr>
          <w:p w14:paraId="337532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3753293" w14:textId="77777777" w:rsidR="007411D9" w:rsidRDefault="007411D9">
            <w:pPr>
              <w:pStyle w:val="Titre8"/>
              <w:tabs>
                <w:tab w:val="right" w:pos="9639"/>
              </w:tabs>
              <w:rPr>
                <w:caps/>
                <w:sz w:val="28"/>
                <w:szCs w:val="28"/>
              </w:rPr>
            </w:pPr>
            <w:r>
              <w:rPr>
                <w:caps/>
                <w:sz w:val="28"/>
                <w:szCs w:val="28"/>
              </w:rPr>
              <w:t>Lettre de candidature</w:t>
            </w:r>
          </w:p>
          <w:p w14:paraId="337532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753295" w14:textId="77777777" w:rsidR="007411D9" w:rsidRDefault="007411D9">
            <w:pPr>
              <w:pStyle w:val="Titre8"/>
              <w:tabs>
                <w:tab w:val="right" w:pos="9639"/>
              </w:tabs>
              <w:spacing w:before="120" w:after="120"/>
            </w:pPr>
            <w:r>
              <w:rPr>
                <w:caps/>
                <w:sz w:val="28"/>
                <w:szCs w:val="28"/>
              </w:rPr>
              <w:t>Dc1</w:t>
            </w:r>
          </w:p>
        </w:tc>
      </w:tr>
      <w:tr w:rsidR="007411D9" w14:paraId="33753299" w14:textId="77777777">
        <w:tc>
          <w:tcPr>
            <w:tcW w:w="10277" w:type="dxa"/>
            <w:gridSpan w:val="2"/>
            <w:shd w:val="clear" w:color="auto" w:fill="auto"/>
          </w:tcPr>
          <w:p w14:paraId="33753297" w14:textId="77777777" w:rsidR="007411D9" w:rsidRDefault="007411D9">
            <w:pPr>
              <w:pStyle w:val="Titre2"/>
              <w:snapToGrid w:val="0"/>
              <w:jc w:val="both"/>
              <w:rPr>
                <w:rFonts w:ascii="Arial" w:hAnsi="Arial" w:cs="Arial"/>
                <w:b w:val="0"/>
                <w:bCs w:val="0"/>
                <w:i/>
                <w:iCs/>
                <w:sz w:val="18"/>
                <w:szCs w:val="18"/>
              </w:rPr>
            </w:pPr>
          </w:p>
          <w:p w14:paraId="337532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375329B" w14:textId="77777777">
        <w:tc>
          <w:tcPr>
            <w:tcW w:w="10277" w:type="dxa"/>
            <w:gridSpan w:val="2"/>
            <w:shd w:val="clear" w:color="auto" w:fill="auto"/>
          </w:tcPr>
          <w:p w14:paraId="3375329A" w14:textId="77777777" w:rsidR="007411D9" w:rsidRDefault="007411D9">
            <w:pPr>
              <w:tabs>
                <w:tab w:val="left" w:pos="-142"/>
                <w:tab w:val="left" w:pos="4111"/>
              </w:tabs>
              <w:snapToGrid w:val="0"/>
              <w:jc w:val="both"/>
              <w:rPr>
                <w:rFonts w:ascii="Arial" w:hAnsi="Arial" w:cs="Arial"/>
                <w:b/>
                <w:bCs/>
              </w:rPr>
            </w:pPr>
          </w:p>
        </w:tc>
      </w:tr>
      <w:tr w:rsidR="007411D9" w14:paraId="3375329D" w14:textId="77777777">
        <w:tc>
          <w:tcPr>
            <w:tcW w:w="10277" w:type="dxa"/>
            <w:gridSpan w:val="2"/>
            <w:shd w:val="clear" w:color="auto" w:fill="66CCFF"/>
          </w:tcPr>
          <w:p w14:paraId="337532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375329F" w14:textId="77777777" w:rsidR="007411D9" w:rsidRDefault="007411D9">
      <w:pPr>
        <w:pStyle w:val="En-tte"/>
        <w:tabs>
          <w:tab w:val="clear" w:pos="4536"/>
          <w:tab w:val="clear" w:pos="9072"/>
        </w:tabs>
        <w:rPr>
          <w:rFonts w:ascii="Arial" w:hAnsi="Arial" w:cs="Arial"/>
        </w:rPr>
      </w:pPr>
    </w:p>
    <w:p w14:paraId="79C70172" w14:textId="77777777" w:rsidR="007361D8" w:rsidRPr="0043618C" w:rsidRDefault="007361D8" w:rsidP="007361D8">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628F5C70"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Parc Eurasanté</w:t>
      </w:r>
    </w:p>
    <w:p w14:paraId="30DA0F6D"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20 Avenue Pierre Mauroy</w:t>
      </w:r>
    </w:p>
    <w:p w14:paraId="388EA12A"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CS 40121</w:t>
      </w:r>
    </w:p>
    <w:p w14:paraId="52C9968F"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59373 LOOS CEDEX</w:t>
      </w:r>
    </w:p>
    <w:p w14:paraId="337532A6" w14:textId="77777777" w:rsidR="007411D9" w:rsidRDefault="007411D9">
      <w:pPr>
        <w:rPr>
          <w:rFonts w:ascii="Arial" w:hAnsi="Arial" w:cs="Arial"/>
          <w:b/>
          <w:bCs/>
        </w:rPr>
      </w:pPr>
    </w:p>
    <w:p w14:paraId="67B5381E" w14:textId="77777777" w:rsidR="0043618C" w:rsidRDefault="0043618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A8" w14:textId="77777777">
        <w:trPr>
          <w:trHeight w:val="160"/>
        </w:trPr>
        <w:tc>
          <w:tcPr>
            <w:tcW w:w="10277" w:type="dxa"/>
            <w:shd w:val="clear" w:color="auto" w:fill="66CCFF"/>
          </w:tcPr>
          <w:p w14:paraId="337532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37532AB" w14:textId="77777777" w:rsidR="007411D9" w:rsidRDefault="007411D9">
      <w:pPr>
        <w:rPr>
          <w:rFonts w:ascii="Arial" w:hAnsi="Arial" w:cs="Arial"/>
          <w:b/>
          <w:bCs/>
        </w:rPr>
      </w:pPr>
    </w:p>
    <w:p w14:paraId="2E6894D9" w14:textId="77777777" w:rsidR="00A8030A" w:rsidRPr="00A8030A" w:rsidRDefault="00A8030A" w:rsidP="00A8030A">
      <w:pPr>
        <w:tabs>
          <w:tab w:val="left" w:pos="426"/>
          <w:tab w:val="left" w:pos="851"/>
        </w:tabs>
        <w:jc w:val="both"/>
        <w:rPr>
          <w:rFonts w:ascii="Arial" w:hAnsi="Arial" w:cs="Arial"/>
          <w:b/>
          <w:bCs/>
        </w:rPr>
      </w:pPr>
      <w:r w:rsidRPr="00A8030A">
        <w:rPr>
          <w:rFonts w:ascii="Arial" w:hAnsi="Arial" w:cs="Arial"/>
          <w:b/>
          <w:bCs/>
        </w:rPr>
        <w:t>Remplacement de l’ascenseur du site de Bois Guillaume pour l’Etablissement Français du Sang Hauts de France Normandie</w:t>
      </w:r>
    </w:p>
    <w:p w14:paraId="24501887" w14:textId="5D378AA1" w:rsidR="00171AAE" w:rsidRDefault="00171AAE">
      <w:pPr>
        <w:rPr>
          <w:rFonts w:ascii="Arial" w:hAnsi="Arial" w:cs="Arial"/>
          <w:b/>
          <w:bCs/>
        </w:rPr>
      </w:pPr>
    </w:p>
    <w:p w14:paraId="36CE2EB0" w14:textId="77777777" w:rsidR="00406978" w:rsidRDefault="00406978">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2B3" w14:textId="77777777">
        <w:tc>
          <w:tcPr>
            <w:tcW w:w="10277" w:type="dxa"/>
            <w:shd w:val="clear" w:color="auto" w:fill="66CCFF"/>
          </w:tcPr>
          <w:p w14:paraId="337532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37532B4" w14:textId="77777777" w:rsidR="007411D9" w:rsidRDefault="007411D9">
      <w:pPr>
        <w:spacing w:before="120"/>
        <w:rPr>
          <w:rFonts w:ascii="Arial" w:hAnsi="Arial" w:cs="Arial"/>
        </w:rPr>
      </w:pPr>
      <w:r>
        <w:rPr>
          <w:rFonts w:ascii="Arial" w:hAnsi="Arial" w:cs="Arial"/>
          <w:i/>
          <w:sz w:val="18"/>
          <w:szCs w:val="18"/>
        </w:rPr>
        <w:t>(Cocher la case correspondante.)</w:t>
      </w:r>
    </w:p>
    <w:p w14:paraId="337532B5" w14:textId="77777777" w:rsidR="007411D9" w:rsidRDefault="007411D9">
      <w:pPr>
        <w:pStyle w:val="Titre1"/>
        <w:ind w:left="0" w:hanging="432"/>
        <w:rPr>
          <w:rFonts w:ascii="Arial" w:hAnsi="Arial" w:cs="Arial"/>
          <w:b w:val="0"/>
          <w:bCs w:val="0"/>
        </w:rPr>
      </w:pPr>
    </w:p>
    <w:p w14:paraId="344EB5C4" w14:textId="77777777" w:rsidR="002058A4" w:rsidRDefault="002058A4" w:rsidP="002058A4">
      <w:pPr>
        <w:pStyle w:val="Titre1"/>
        <w:ind w:left="0"/>
        <w:rPr>
          <w:rFonts w:ascii="Arial" w:hAnsi="Arial" w:cs="Arial"/>
          <w:b w:val="0"/>
          <w:bCs w:val="0"/>
        </w:rPr>
      </w:pPr>
      <w:r>
        <w:rPr>
          <w:rFonts w:ascii="Arial" w:hAnsi="Arial" w:cs="Arial"/>
          <w:b w:val="0"/>
          <w:bCs w:val="0"/>
        </w:rPr>
        <w:t>La candidature est présentée :</w:t>
      </w:r>
    </w:p>
    <w:p w14:paraId="4A9FEBCE" w14:textId="77777777" w:rsidR="002058A4" w:rsidRPr="00406978" w:rsidRDefault="002058A4" w:rsidP="002058A4"/>
    <w:p w14:paraId="2669AAEC" w14:textId="77777777" w:rsidR="00CD483C" w:rsidRPr="00ED40F9" w:rsidRDefault="00CD483C" w:rsidP="00CD483C">
      <w:pPr>
        <w:tabs>
          <w:tab w:val="left" w:pos="426"/>
          <w:tab w:val="left" w:pos="851"/>
        </w:tabs>
        <w:ind w:left="851"/>
        <w:jc w:val="both"/>
        <w:rPr>
          <w:rFonts w:ascii="Arial" w:hAnsi="Arial" w:cs="Arial"/>
        </w:rPr>
      </w:pPr>
      <w:r w:rsidRPr="00ED40F9">
        <w:rPr>
          <w:rFonts w:ascii="Univers" w:hAnsi="Univers" w:cs="Univers"/>
        </w:rPr>
        <w:fldChar w:fldCharType="begin">
          <w:ffData>
            <w:name w:val=""/>
            <w:enabled/>
            <w:calcOnExit w:val="0"/>
            <w:checkBox>
              <w:size w:val="20"/>
              <w:default w:val="0"/>
            </w:checkBox>
          </w:ffData>
        </w:fldChar>
      </w:r>
      <w:r w:rsidRPr="00ED40F9">
        <w:rPr>
          <w:rFonts w:ascii="Univers" w:hAnsi="Univers" w:cs="Univers"/>
        </w:rPr>
        <w:instrText xml:space="preserve"> FORMCHECKBOX </w:instrText>
      </w:r>
      <w:r w:rsidR="00A8030A">
        <w:rPr>
          <w:rFonts w:ascii="Univers" w:hAnsi="Univers" w:cs="Univers"/>
        </w:rPr>
      </w:r>
      <w:r w:rsidR="00A8030A">
        <w:rPr>
          <w:rFonts w:ascii="Univers" w:hAnsi="Univers" w:cs="Univers"/>
        </w:rPr>
        <w:fldChar w:fldCharType="separate"/>
      </w:r>
      <w:r w:rsidRPr="00ED40F9">
        <w:rPr>
          <w:rFonts w:ascii="Univers" w:hAnsi="Univers" w:cs="Univers"/>
        </w:rPr>
        <w:fldChar w:fldCharType="end"/>
      </w:r>
      <w:r w:rsidRPr="00ED40F9">
        <w:rPr>
          <w:rFonts w:ascii="Arial" w:hAnsi="Arial" w:cs="Arial"/>
        </w:rPr>
        <w:tab/>
      </w:r>
      <w:proofErr w:type="gramStart"/>
      <w:r w:rsidRPr="00ED40F9">
        <w:rPr>
          <w:rFonts w:ascii="Arial" w:hAnsi="Arial" w:cs="Arial"/>
        </w:rPr>
        <w:t>à</w:t>
      </w:r>
      <w:proofErr w:type="gramEnd"/>
      <w:r w:rsidRPr="00ED40F9">
        <w:rPr>
          <w:rFonts w:ascii="Arial" w:hAnsi="Arial" w:cs="Arial"/>
        </w:rPr>
        <w:t xml:space="preserve"> l’ensemble du marché public </w:t>
      </w:r>
      <w:r w:rsidRPr="00ED40F9">
        <w:rPr>
          <w:rFonts w:ascii="Arial" w:hAnsi="Arial" w:cs="Arial"/>
          <w:i/>
          <w:iCs/>
          <w:sz w:val="18"/>
          <w:szCs w:val="18"/>
        </w:rPr>
        <w:t>(en cas de non allotissement).</w:t>
      </w:r>
    </w:p>
    <w:p w14:paraId="337532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C4" w14:textId="77777777">
        <w:tc>
          <w:tcPr>
            <w:tcW w:w="10419" w:type="dxa"/>
            <w:shd w:val="clear" w:color="auto" w:fill="66CCFF"/>
          </w:tcPr>
          <w:p w14:paraId="337532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37532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37532C6" w14:textId="77777777" w:rsidR="007411D9" w:rsidRDefault="007411D9">
      <w:pPr>
        <w:pStyle w:val="En-tte"/>
        <w:tabs>
          <w:tab w:val="clear" w:pos="4536"/>
          <w:tab w:val="clear" w:pos="9072"/>
        </w:tabs>
        <w:rPr>
          <w:rFonts w:ascii="Arial" w:hAnsi="Arial" w:cs="Arial"/>
        </w:rPr>
      </w:pPr>
    </w:p>
    <w:p w14:paraId="337532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37532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37532C9" w14:textId="77777777" w:rsidR="007411D9" w:rsidRDefault="007411D9">
      <w:pPr>
        <w:pStyle w:val="En-tte"/>
        <w:tabs>
          <w:tab w:val="clear" w:pos="4536"/>
          <w:tab w:val="clear" w:pos="9072"/>
        </w:tabs>
        <w:rPr>
          <w:rFonts w:ascii="Arial" w:hAnsi="Arial" w:cs="Arial"/>
        </w:rPr>
      </w:pPr>
    </w:p>
    <w:p w14:paraId="337532CA" w14:textId="77777777" w:rsidR="007411D9" w:rsidRDefault="007411D9">
      <w:pPr>
        <w:pStyle w:val="En-tte"/>
        <w:tabs>
          <w:tab w:val="clear" w:pos="4536"/>
          <w:tab w:val="clear" w:pos="9072"/>
        </w:tabs>
        <w:rPr>
          <w:rFonts w:ascii="Arial" w:hAnsi="Arial" w:cs="Arial"/>
        </w:rPr>
      </w:pPr>
    </w:p>
    <w:p w14:paraId="337532CB" w14:textId="77777777" w:rsidR="007411D9" w:rsidRDefault="007411D9">
      <w:pPr>
        <w:pStyle w:val="En-tte"/>
        <w:tabs>
          <w:tab w:val="clear" w:pos="4536"/>
          <w:tab w:val="clear" w:pos="9072"/>
        </w:tabs>
        <w:rPr>
          <w:rFonts w:ascii="Arial" w:hAnsi="Arial" w:cs="Arial"/>
        </w:rPr>
      </w:pPr>
    </w:p>
    <w:p w14:paraId="337532CC" w14:textId="77777777" w:rsidR="007411D9" w:rsidRDefault="007411D9">
      <w:pPr>
        <w:pStyle w:val="En-tte"/>
        <w:tabs>
          <w:tab w:val="clear" w:pos="4536"/>
          <w:tab w:val="clear" w:pos="9072"/>
        </w:tabs>
        <w:rPr>
          <w:rFonts w:ascii="Arial" w:hAnsi="Arial" w:cs="Arial"/>
        </w:rPr>
      </w:pPr>
    </w:p>
    <w:p w14:paraId="337532CD" w14:textId="77777777" w:rsidR="007411D9" w:rsidRDefault="007411D9">
      <w:pPr>
        <w:pStyle w:val="En-tte"/>
        <w:tabs>
          <w:tab w:val="clear" w:pos="4536"/>
          <w:tab w:val="clear" w:pos="9072"/>
        </w:tabs>
        <w:rPr>
          <w:rFonts w:ascii="Arial" w:hAnsi="Arial" w:cs="Arial"/>
        </w:rPr>
      </w:pPr>
    </w:p>
    <w:p w14:paraId="337532CE" w14:textId="77777777" w:rsidR="007411D9" w:rsidRDefault="007411D9">
      <w:pPr>
        <w:pStyle w:val="En-tte"/>
        <w:tabs>
          <w:tab w:val="clear" w:pos="4536"/>
          <w:tab w:val="clear" w:pos="9072"/>
        </w:tabs>
        <w:rPr>
          <w:rFonts w:ascii="Arial" w:hAnsi="Arial" w:cs="Arial"/>
        </w:rPr>
      </w:pPr>
    </w:p>
    <w:p w14:paraId="337532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37532D0" w14:textId="77777777" w:rsidR="007411D9" w:rsidRDefault="007411D9">
      <w:pPr>
        <w:spacing w:before="60"/>
        <w:rPr>
          <w:rFonts w:ascii="Arial" w:hAnsi="Arial" w:cs="Arial"/>
          <w:iCs/>
        </w:rPr>
      </w:pPr>
    </w:p>
    <w:p w14:paraId="337532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rPr>
          <w:rFonts w:ascii="Arial" w:hAnsi="Arial" w:cs="Arial"/>
          <w:iCs/>
        </w:rPr>
        <w:t xml:space="preserve"> </w:t>
      </w:r>
      <w:r w:rsidR="007411D9">
        <w:rPr>
          <w:rFonts w:ascii="Arial" w:hAnsi="Arial" w:cs="Arial"/>
        </w:rPr>
        <w:t>solidaire</w:t>
      </w:r>
    </w:p>
    <w:p w14:paraId="337532D2" w14:textId="77777777" w:rsidR="007411D9" w:rsidRDefault="007411D9">
      <w:pPr>
        <w:rPr>
          <w:rFonts w:ascii="Arial" w:hAnsi="Arial" w:cs="Arial"/>
        </w:rPr>
      </w:pPr>
    </w:p>
    <w:p w14:paraId="337532D3" w14:textId="77777777" w:rsidR="007411D9" w:rsidRDefault="007411D9">
      <w:pPr>
        <w:rPr>
          <w:rFonts w:ascii="Arial" w:hAnsi="Arial" w:cs="Arial"/>
        </w:rPr>
      </w:pPr>
    </w:p>
    <w:p w14:paraId="337532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7532D5" w14:textId="77777777" w:rsidR="007411D9" w:rsidRDefault="007411D9">
      <w:pPr>
        <w:spacing w:before="60"/>
        <w:rPr>
          <w:rFonts w:ascii="Arial" w:hAnsi="Arial" w:cs="Arial"/>
          <w:iCs/>
        </w:rPr>
      </w:pPr>
    </w:p>
    <w:p w14:paraId="337532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8030A">
        <w:fldChar w:fldCharType="separate"/>
      </w:r>
      <w:r>
        <w:fldChar w:fldCharType="end"/>
      </w:r>
      <w:r w:rsidR="007411D9">
        <w:rPr>
          <w:rFonts w:ascii="Arial" w:hAnsi="Arial" w:cs="Arial"/>
          <w:iCs/>
        </w:rPr>
        <w:t xml:space="preserve"> OUI</w:t>
      </w:r>
    </w:p>
    <w:p w14:paraId="337532D7" w14:textId="77777777" w:rsidR="007411D9" w:rsidRDefault="007411D9">
      <w:pPr>
        <w:jc w:val="both"/>
        <w:rPr>
          <w:rFonts w:ascii="Arial" w:hAnsi="Arial" w:cs="Arial"/>
        </w:rPr>
      </w:pPr>
    </w:p>
    <w:p w14:paraId="337532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37532DA" w14:textId="77777777">
        <w:tc>
          <w:tcPr>
            <w:tcW w:w="10490" w:type="dxa"/>
            <w:shd w:val="clear" w:color="auto" w:fill="66CCFF"/>
          </w:tcPr>
          <w:p w14:paraId="337532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7532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37532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37532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37532DD" w14:textId="77777777" w:rsidR="00C1386A" w:rsidRDefault="00C1386A">
            <w:pPr>
              <w:snapToGrid w:val="0"/>
              <w:jc w:val="center"/>
              <w:rPr>
                <w:rFonts w:ascii="Arial" w:hAnsi="Arial" w:cs="Arial"/>
                <w:b/>
              </w:rPr>
            </w:pPr>
          </w:p>
          <w:p w14:paraId="337532DE" w14:textId="77777777" w:rsidR="00C1386A" w:rsidRDefault="00C1386A">
            <w:pPr>
              <w:jc w:val="center"/>
              <w:rPr>
                <w:rFonts w:ascii="Arial" w:hAnsi="Arial" w:cs="Arial"/>
                <w:b/>
              </w:rPr>
            </w:pPr>
          </w:p>
          <w:p w14:paraId="337532DF" w14:textId="77777777" w:rsidR="00C1386A" w:rsidRDefault="00C1386A">
            <w:pPr>
              <w:jc w:val="center"/>
              <w:rPr>
                <w:rFonts w:ascii="Arial" w:hAnsi="Arial" w:cs="Arial"/>
                <w:b/>
              </w:rPr>
            </w:pPr>
            <w:r>
              <w:rPr>
                <w:rFonts w:ascii="Arial" w:hAnsi="Arial" w:cs="Arial"/>
                <w:b/>
              </w:rPr>
              <w:t>N°</w:t>
            </w:r>
          </w:p>
          <w:p w14:paraId="337532E0" w14:textId="77777777" w:rsidR="00C1386A" w:rsidRDefault="00C1386A">
            <w:pPr>
              <w:jc w:val="center"/>
              <w:rPr>
                <w:rFonts w:ascii="Arial" w:hAnsi="Arial" w:cs="Arial"/>
                <w:b/>
              </w:rPr>
            </w:pPr>
            <w:proofErr w:type="gramStart"/>
            <w:r>
              <w:rPr>
                <w:rFonts w:ascii="Arial" w:hAnsi="Arial" w:cs="Arial"/>
                <w:b/>
              </w:rPr>
              <w:t>du</w:t>
            </w:r>
            <w:proofErr w:type="gramEnd"/>
          </w:p>
          <w:p w14:paraId="337532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37532E2" w14:textId="77777777" w:rsidR="00C1386A" w:rsidRDefault="00C1386A">
            <w:pPr>
              <w:snapToGrid w:val="0"/>
              <w:jc w:val="center"/>
              <w:rPr>
                <w:rFonts w:ascii="Arial" w:hAnsi="Arial" w:cs="Arial"/>
                <w:b/>
              </w:rPr>
            </w:pPr>
          </w:p>
          <w:p w14:paraId="337532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7532E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532E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37532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532E7" w14:textId="77777777" w:rsidR="00C1386A" w:rsidRDefault="00C1386A">
            <w:pPr>
              <w:pStyle w:val="Titre5"/>
              <w:snapToGrid w:val="0"/>
            </w:pPr>
          </w:p>
          <w:p w14:paraId="337532E8" w14:textId="77777777" w:rsidR="00C1386A" w:rsidRDefault="00C1386A">
            <w:pPr>
              <w:pStyle w:val="Titre5"/>
            </w:pPr>
            <w:r>
              <w:t>Prestations exécutées par les membres du groupement (**)</w:t>
            </w:r>
          </w:p>
        </w:tc>
      </w:tr>
      <w:tr w:rsidR="00C1386A" w14:paraId="337532ED" w14:textId="77777777" w:rsidTr="00C1386A">
        <w:trPr>
          <w:trHeight w:val="1021"/>
        </w:trPr>
        <w:tc>
          <w:tcPr>
            <w:tcW w:w="851" w:type="dxa"/>
            <w:tcBorders>
              <w:top w:val="single" w:sz="4" w:space="0" w:color="000000"/>
              <w:left w:val="single" w:sz="4" w:space="0" w:color="000000"/>
            </w:tcBorders>
            <w:shd w:val="clear" w:color="auto" w:fill="CCFFFF"/>
          </w:tcPr>
          <w:p w14:paraId="337532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7532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7532EC" w14:textId="77777777" w:rsidR="00C1386A" w:rsidRDefault="00C1386A">
            <w:pPr>
              <w:snapToGrid w:val="0"/>
              <w:jc w:val="both"/>
              <w:rPr>
                <w:rFonts w:ascii="Arial" w:hAnsi="Arial" w:cs="Arial"/>
              </w:rPr>
            </w:pPr>
          </w:p>
        </w:tc>
      </w:tr>
      <w:tr w:rsidR="00C1386A" w14:paraId="337532F1" w14:textId="77777777" w:rsidTr="00C1386A">
        <w:trPr>
          <w:trHeight w:val="1021"/>
        </w:trPr>
        <w:tc>
          <w:tcPr>
            <w:tcW w:w="851" w:type="dxa"/>
            <w:tcBorders>
              <w:left w:val="single" w:sz="4" w:space="0" w:color="000000"/>
            </w:tcBorders>
            <w:shd w:val="clear" w:color="auto" w:fill="auto"/>
          </w:tcPr>
          <w:p w14:paraId="337532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37532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7532F0" w14:textId="77777777" w:rsidR="00C1386A" w:rsidRDefault="00C1386A">
            <w:pPr>
              <w:snapToGrid w:val="0"/>
              <w:jc w:val="both"/>
              <w:rPr>
                <w:rFonts w:ascii="Arial" w:hAnsi="Arial" w:cs="Arial"/>
              </w:rPr>
            </w:pPr>
          </w:p>
        </w:tc>
      </w:tr>
      <w:tr w:rsidR="00C1386A" w14:paraId="337532F5" w14:textId="77777777" w:rsidTr="00C1386A">
        <w:trPr>
          <w:trHeight w:val="1021"/>
        </w:trPr>
        <w:tc>
          <w:tcPr>
            <w:tcW w:w="851" w:type="dxa"/>
            <w:tcBorders>
              <w:left w:val="single" w:sz="4" w:space="0" w:color="000000"/>
            </w:tcBorders>
            <w:shd w:val="clear" w:color="auto" w:fill="CCFFFF"/>
          </w:tcPr>
          <w:p w14:paraId="337532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37532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7532F4" w14:textId="77777777" w:rsidR="00C1386A" w:rsidRDefault="00C1386A">
            <w:pPr>
              <w:snapToGrid w:val="0"/>
              <w:jc w:val="both"/>
              <w:rPr>
                <w:rFonts w:ascii="Arial" w:hAnsi="Arial" w:cs="Arial"/>
              </w:rPr>
            </w:pPr>
          </w:p>
        </w:tc>
      </w:tr>
      <w:tr w:rsidR="00C1386A" w14:paraId="337532F9" w14:textId="77777777" w:rsidTr="00C1386A">
        <w:trPr>
          <w:trHeight w:val="1021"/>
        </w:trPr>
        <w:tc>
          <w:tcPr>
            <w:tcW w:w="851" w:type="dxa"/>
            <w:tcBorders>
              <w:left w:val="single" w:sz="4" w:space="0" w:color="000000"/>
              <w:bottom w:val="single" w:sz="4" w:space="0" w:color="000000"/>
            </w:tcBorders>
            <w:shd w:val="clear" w:color="auto" w:fill="auto"/>
          </w:tcPr>
          <w:p w14:paraId="337532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7532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37532F8" w14:textId="77777777" w:rsidR="00C1386A" w:rsidRDefault="00C1386A">
            <w:pPr>
              <w:snapToGrid w:val="0"/>
              <w:jc w:val="both"/>
              <w:rPr>
                <w:rFonts w:ascii="Arial" w:hAnsi="Arial" w:cs="Arial"/>
              </w:rPr>
            </w:pPr>
          </w:p>
        </w:tc>
      </w:tr>
    </w:tbl>
    <w:p w14:paraId="337532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7532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37532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37532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FF" w14:textId="77777777">
        <w:tc>
          <w:tcPr>
            <w:tcW w:w="10419" w:type="dxa"/>
            <w:shd w:val="clear" w:color="auto" w:fill="66CCFF"/>
          </w:tcPr>
          <w:p w14:paraId="337532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3753300" w14:textId="77777777" w:rsidR="007411D9" w:rsidRDefault="007411D9"/>
    <w:p w14:paraId="337533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37533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3753303" w14:textId="47910851"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BA014B">
        <w:rPr>
          <w:rFonts w:ascii="Arial" w:hAnsi="Arial" w:cs="Arial"/>
        </w:rPr>
        <w:t xml:space="preserve">L.2141-1 à </w:t>
      </w:r>
      <w:r w:rsidR="00BA014B">
        <w:rPr>
          <w:rFonts w:ascii="Arial" w:hAnsi="Arial" w:cs="Arial"/>
        </w:rPr>
        <w:br/>
        <w:t>L.2141-5</w:t>
      </w:r>
      <w:hyperlink r:id="rId16" w:history="1"/>
      <w:r w:rsidR="0028065B">
        <w:rPr>
          <w:rFonts w:ascii="Arial" w:hAnsi="Arial" w:cs="Arial"/>
        </w:rPr>
        <w:t xml:space="preserve"> et</w:t>
      </w:r>
      <w:r w:rsidR="00720606">
        <w:rPr>
          <w:rFonts w:ascii="Arial" w:hAnsi="Arial" w:cs="Arial"/>
        </w:rPr>
        <w:t xml:space="preserve"> </w:t>
      </w:r>
      <w:r w:rsidR="00BA014B">
        <w:rPr>
          <w:rFonts w:ascii="Arial" w:hAnsi="Arial" w:cs="Arial"/>
        </w:rPr>
        <w:t>L.2141-7 à L.2141-11 du Code de la commande publique</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r w:rsidR="00BA014B">
        <w:rPr>
          <w:rFonts w:ascii="Arial" w:hAnsi="Arial" w:cs="Arial"/>
        </w:rPr>
        <w:t>L.2141-1 à L.2141-5</w:t>
      </w:r>
      <w:hyperlink r:id="rId17" w:history="1"/>
      <w:r w:rsidR="00BA014B">
        <w:rPr>
          <w:rFonts w:ascii="Arial" w:hAnsi="Arial" w:cs="Arial"/>
        </w:rPr>
        <w:t xml:space="preserve"> et L.2141-7 à L.2141-11</w:t>
      </w:r>
      <w:r w:rsidR="005E12D0" w:rsidRPr="005E12D0">
        <w:rPr>
          <w:rFonts w:ascii="Arial" w:hAnsi="Arial" w:cs="Arial"/>
        </w:rPr>
        <w:t xml:space="preserve"> </w:t>
      </w:r>
      <w:r w:rsidR="00BA014B">
        <w:rPr>
          <w:rFonts w:ascii="Arial" w:hAnsi="Arial" w:cs="Arial"/>
        </w:rPr>
        <w:t>et L.2341-3 du Code de la commande publique.</w:t>
      </w:r>
    </w:p>
    <w:p w14:paraId="33753304" w14:textId="6DD961FD"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8" w:history="1">
        <w:r w:rsidRPr="00C1386A">
          <w:rPr>
            <w:rStyle w:val="Lienhypertexte"/>
            <w:rFonts w:ascii="Arial" w:hAnsi="Arial" w:cs="Arial"/>
          </w:rPr>
          <w:t>L. 5212-1</w:t>
        </w:r>
      </w:hyperlink>
      <w:r w:rsidRPr="007336CD">
        <w:rPr>
          <w:rFonts w:ascii="Arial" w:hAnsi="Arial" w:cs="Arial"/>
        </w:rPr>
        <w:t xml:space="preserve"> à </w:t>
      </w:r>
      <w:hyperlink r:id="rId19"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3753305" w14:textId="77777777" w:rsidR="007411D9" w:rsidRDefault="007411D9">
      <w:pPr>
        <w:jc w:val="both"/>
        <w:rPr>
          <w:rFonts w:ascii="Arial" w:hAnsi="Arial" w:cs="Arial"/>
        </w:rPr>
      </w:pPr>
    </w:p>
    <w:p w14:paraId="33753306" w14:textId="77777777" w:rsidR="007411D9" w:rsidRDefault="007411D9">
      <w:pPr>
        <w:jc w:val="both"/>
        <w:rPr>
          <w:rFonts w:ascii="Arial" w:hAnsi="Arial" w:cs="Arial"/>
        </w:rPr>
      </w:pPr>
      <w:r>
        <w:rPr>
          <w:rFonts w:ascii="Arial" w:hAnsi="Arial" w:cs="Arial"/>
          <w:b/>
          <w:sz w:val="22"/>
          <w:szCs w:val="22"/>
        </w:rPr>
        <w:t>F2 - Capacités.</w:t>
      </w:r>
    </w:p>
    <w:p w14:paraId="33753307" w14:textId="77777777" w:rsidR="007411D9" w:rsidRDefault="007411D9">
      <w:pPr>
        <w:jc w:val="both"/>
        <w:rPr>
          <w:rFonts w:ascii="Arial" w:hAnsi="Arial" w:cs="Arial"/>
        </w:rPr>
      </w:pPr>
    </w:p>
    <w:p w14:paraId="337533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753309" w14:textId="77777777" w:rsidR="007411D9" w:rsidRDefault="007411D9">
      <w:pPr>
        <w:rPr>
          <w:rFonts w:ascii="Arial" w:hAnsi="Arial" w:cs="Arial"/>
        </w:rPr>
      </w:pPr>
      <w:r>
        <w:rPr>
          <w:rFonts w:ascii="Arial" w:hAnsi="Arial" w:cs="Arial"/>
          <w:i/>
          <w:sz w:val="18"/>
          <w:szCs w:val="18"/>
        </w:rPr>
        <w:t>(Cocher la case correspondante.)</w:t>
      </w:r>
    </w:p>
    <w:p w14:paraId="3375330A" w14:textId="77777777" w:rsidR="007411D9" w:rsidRDefault="007411D9">
      <w:pPr>
        <w:rPr>
          <w:rFonts w:ascii="Arial" w:hAnsi="Arial" w:cs="Arial"/>
        </w:rPr>
      </w:pPr>
    </w:p>
    <w:p w14:paraId="337533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A8030A">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A8030A">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7533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30E" w14:textId="77777777">
        <w:tc>
          <w:tcPr>
            <w:tcW w:w="10277" w:type="dxa"/>
            <w:shd w:val="clear" w:color="auto" w:fill="66CCFF"/>
          </w:tcPr>
          <w:p w14:paraId="337533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375330F" w14:textId="77777777" w:rsidR="007411D9" w:rsidRDefault="007411D9">
      <w:pPr>
        <w:jc w:val="both"/>
      </w:pPr>
    </w:p>
    <w:p w14:paraId="337533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7533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753312" w14:textId="77777777" w:rsidR="007411D9" w:rsidRDefault="007411D9">
      <w:pPr>
        <w:rPr>
          <w:rFonts w:ascii="Arial" w:hAnsi="Arial" w:cs="Arial"/>
        </w:rPr>
      </w:pPr>
    </w:p>
    <w:p w14:paraId="337533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3753314" w14:textId="77777777" w:rsidR="007411D9" w:rsidRDefault="007411D9">
      <w:pPr>
        <w:rPr>
          <w:rFonts w:ascii="Arial" w:hAnsi="Arial" w:cs="Arial"/>
        </w:rPr>
      </w:pPr>
    </w:p>
    <w:p w14:paraId="33753315" w14:textId="77777777" w:rsidR="007411D9" w:rsidRDefault="007411D9">
      <w:pPr>
        <w:rPr>
          <w:rFonts w:ascii="Arial" w:hAnsi="Arial" w:cs="Arial"/>
        </w:rPr>
      </w:pPr>
    </w:p>
    <w:p w14:paraId="33753316" w14:textId="77777777" w:rsidR="007411D9" w:rsidRDefault="007411D9">
      <w:pPr>
        <w:jc w:val="both"/>
        <w:rPr>
          <w:rFonts w:ascii="Arial" w:hAnsi="Arial" w:cs="Arial"/>
          <w:b/>
          <w:bCs/>
        </w:rPr>
      </w:pPr>
    </w:p>
    <w:p w14:paraId="33753317" w14:textId="77777777" w:rsidR="00C1386A" w:rsidRDefault="00C1386A">
      <w:pPr>
        <w:jc w:val="both"/>
        <w:rPr>
          <w:rFonts w:ascii="Arial" w:hAnsi="Arial" w:cs="Arial"/>
          <w:b/>
          <w:bCs/>
        </w:rPr>
      </w:pPr>
    </w:p>
    <w:p w14:paraId="33753318" w14:textId="77777777" w:rsidR="00C1386A" w:rsidRDefault="00C1386A">
      <w:pPr>
        <w:jc w:val="both"/>
        <w:rPr>
          <w:rFonts w:ascii="Arial" w:hAnsi="Arial" w:cs="Arial"/>
          <w:b/>
          <w:bCs/>
        </w:rPr>
      </w:pPr>
    </w:p>
    <w:p w14:paraId="33753319" w14:textId="77777777" w:rsidR="00C1386A" w:rsidRDefault="00C1386A">
      <w:pPr>
        <w:jc w:val="both"/>
        <w:rPr>
          <w:rFonts w:ascii="Arial" w:hAnsi="Arial" w:cs="Arial"/>
          <w:b/>
          <w:bCs/>
        </w:rPr>
      </w:pPr>
    </w:p>
    <w:p w14:paraId="3375331A" w14:textId="77777777" w:rsidR="00C1386A" w:rsidRDefault="00C1386A">
      <w:pPr>
        <w:jc w:val="both"/>
        <w:rPr>
          <w:rFonts w:ascii="Arial" w:hAnsi="Arial" w:cs="Arial"/>
          <w:b/>
          <w:bCs/>
        </w:rPr>
      </w:pPr>
    </w:p>
    <w:p w14:paraId="3375331B" w14:textId="77777777" w:rsidR="00C1386A" w:rsidRDefault="00C1386A">
      <w:pPr>
        <w:jc w:val="both"/>
        <w:rPr>
          <w:rFonts w:ascii="Arial" w:hAnsi="Arial" w:cs="Arial"/>
          <w:b/>
          <w:bCs/>
        </w:rPr>
      </w:pPr>
    </w:p>
    <w:p w14:paraId="3375331C" w14:textId="77777777" w:rsidR="00C1386A" w:rsidRDefault="00C1386A">
      <w:pPr>
        <w:jc w:val="both"/>
        <w:rPr>
          <w:rFonts w:ascii="Arial" w:hAnsi="Arial" w:cs="Arial"/>
          <w:b/>
          <w:bCs/>
        </w:rPr>
      </w:pPr>
    </w:p>
    <w:p w14:paraId="3375331E" w14:textId="77777777" w:rsidR="00C1386A" w:rsidRDefault="00C1386A">
      <w:pPr>
        <w:jc w:val="both"/>
        <w:rPr>
          <w:rFonts w:ascii="Arial" w:hAnsi="Arial" w:cs="Arial"/>
          <w:b/>
          <w:bCs/>
        </w:rPr>
      </w:pPr>
    </w:p>
    <w:p w14:paraId="6E02EAA3" w14:textId="77777777" w:rsidR="003B4EAC" w:rsidRDefault="003B4EAC">
      <w:pPr>
        <w:jc w:val="both"/>
        <w:rPr>
          <w:rFonts w:ascii="Arial" w:hAnsi="Arial" w:cs="Arial"/>
          <w:b/>
          <w:bCs/>
        </w:rPr>
      </w:pPr>
    </w:p>
    <w:p w14:paraId="00F057E5" w14:textId="77777777" w:rsidR="003B4EAC" w:rsidRDefault="003B4EAC">
      <w:pPr>
        <w:jc w:val="both"/>
        <w:rPr>
          <w:rFonts w:ascii="Arial" w:hAnsi="Arial" w:cs="Arial"/>
          <w:b/>
          <w:bCs/>
        </w:rPr>
      </w:pPr>
    </w:p>
    <w:p w14:paraId="3375331F" w14:textId="77777777" w:rsidR="00C1386A" w:rsidRDefault="00C1386A">
      <w:pPr>
        <w:jc w:val="both"/>
        <w:rPr>
          <w:rFonts w:ascii="Arial" w:hAnsi="Arial" w:cs="Arial"/>
          <w:b/>
          <w:bCs/>
        </w:rPr>
      </w:pPr>
    </w:p>
    <w:p w14:paraId="33753320" w14:textId="77777777" w:rsidR="00C1386A" w:rsidRDefault="00C1386A">
      <w:pPr>
        <w:jc w:val="both"/>
        <w:rPr>
          <w:rFonts w:ascii="Arial" w:hAnsi="Arial" w:cs="Arial"/>
          <w:b/>
          <w:bCs/>
        </w:rPr>
      </w:pPr>
    </w:p>
    <w:p w14:paraId="33753321" w14:textId="77777777" w:rsidR="00C1386A" w:rsidRDefault="00C1386A">
      <w:pPr>
        <w:jc w:val="both"/>
        <w:rPr>
          <w:rFonts w:ascii="Arial" w:hAnsi="Arial" w:cs="Arial"/>
          <w:b/>
          <w:bCs/>
        </w:rPr>
      </w:pPr>
    </w:p>
    <w:p w14:paraId="33753322" w14:textId="77777777" w:rsidR="00C1386A" w:rsidRDefault="00C1386A">
      <w:pPr>
        <w:jc w:val="both"/>
        <w:rPr>
          <w:rFonts w:ascii="Arial" w:hAnsi="Arial" w:cs="Arial"/>
          <w:b/>
          <w:bCs/>
        </w:rPr>
      </w:pPr>
    </w:p>
    <w:p w14:paraId="33753323" w14:textId="77777777" w:rsidR="00C1386A" w:rsidRDefault="00C1386A">
      <w:pPr>
        <w:jc w:val="both"/>
        <w:rPr>
          <w:rFonts w:ascii="Arial" w:hAnsi="Arial" w:cs="Arial"/>
          <w:b/>
          <w:bCs/>
        </w:rPr>
      </w:pPr>
    </w:p>
    <w:p w14:paraId="33753324" w14:textId="77777777" w:rsidR="00C1386A" w:rsidRDefault="00C1386A">
      <w:pPr>
        <w:jc w:val="both"/>
        <w:rPr>
          <w:rFonts w:ascii="Arial" w:hAnsi="Arial" w:cs="Arial"/>
          <w:b/>
          <w:bCs/>
        </w:rPr>
      </w:pPr>
    </w:p>
    <w:p w14:paraId="33753325" w14:textId="77777777" w:rsidR="00C1386A" w:rsidRDefault="00C1386A">
      <w:pPr>
        <w:jc w:val="both"/>
        <w:rPr>
          <w:rFonts w:ascii="Arial" w:hAnsi="Arial" w:cs="Arial"/>
          <w:b/>
          <w:bCs/>
        </w:rPr>
      </w:pPr>
    </w:p>
    <w:p w14:paraId="33753326" w14:textId="77777777" w:rsidR="00C1386A" w:rsidRDefault="00C1386A">
      <w:pPr>
        <w:jc w:val="both"/>
        <w:rPr>
          <w:rFonts w:ascii="Arial" w:hAnsi="Arial" w:cs="Arial"/>
          <w:b/>
          <w:bCs/>
        </w:rPr>
      </w:pPr>
    </w:p>
    <w:p w14:paraId="33753327" w14:textId="77777777" w:rsidR="00C1386A" w:rsidRDefault="00C1386A">
      <w:pPr>
        <w:jc w:val="both"/>
        <w:rPr>
          <w:rFonts w:ascii="Arial" w:hAnsi="Arial" w:cs="Arial"/>
          <w:b/>
          <w:bCs/>
        </w:rPr>
      </w:pPr>
    </w:p>
    <w:p w14:paraId="33753328" w14:textId="77777777" w:rsidR="00C1386A" w:rsidRDefault="00C1386A">
      <w:pPr>
        <w:jc w:val="both"/>
        <w:rPr>
          <w:rFonts w:ascii="Arial" w:hAnsi="Arial" w:cs="Arial"/>
          <w:b/>
          <w:bCs/>
        </w:rPr>
      </w:pPr>
    </w:p>
    <w:p w14:paraId="33753329" w14:textId="77777777" w:rsidR="00C1386A" w:rsidRDefault="00C1386A">
      <w:pPr>
        <w:jc w:val="both"/>
        <w:rPr>
          <w:rFonts w:ascii="Arial" w:hAnsi="Arial" w:cs="Arial"/>
          <w:b/>
          <w:bCs/>
        </w:rPr>
      </w:pPr>
    </w:p>
    <w:p w14:paraId="3375332A" w14:textId="77777777" w:rsidR="00C1386A" w:rsidRDefault="00C1386A">
      <w:pPr>
        <w:jc w:val="both"/>
        <w:rPr>
          <w:rFonts w:ascii="Arial" w:hAnsi="Arial" w:cs="Arial"/>
          <w:b/>
          <w:bCs/>
        </w:rPr>
      </w:pPr>
    </w:p>
    <w:p w14:paraId="3375332B" w14:textId="77777777" w:rsidR="00C1386A" w:rsidRDefault="00C1386A">
      <w:pPr>
        <w:jc w:val="both"/>
        <w:rPr>
          <w:rFonts w:ascii="Arial" w:hAnsi="Arial" w:cs="Arial"/>
          <w:b/>
          <w:bCs/>
        </w:rPr>
      </w:pPr>
    </w:p>
    <w:p w14:paraId="3375332C" w14:textId="77777777" w:rsidR="00C1386A" w:rsidRDefault="00C1386A">
      <w:pPr>
        <w:jc w:val="both"/>
        <w:rPr>
          <w:rFonts w:ascii="Arial" w:hAnsi="Arial" w:cs="Arial"/>
          <w:b/>
          <w:bCs/>
        </w:rPr>
      </w:pPr>
    </w:p>
    <w:p w14:paraId="3375332D" w14:textId="77777777" w:rsidR="00C1386A" w:rsidRDefault="00C1386A">
      <w:pPr>
        <w:jc w:val="both"/>
        <w:rPr>
          <w:rFonts w:ascii="Arial" w:hAnsi="Arial" w:cs="Arial"/>
          <w:b/>
          <w:bCs/>
        </w:rPr>
      </w:pPr>
    </w:p>
    <w:p w14:paraId="3375332E" w14:textId="77777777" w:rsidR="00C1386A" w:rsidRDefault="00C1386A">
      <w:pPr>
        <w:jc w:val="both"/>
        <w:rPr>
          <w:rFonts w:ascii="Arial" w:hAnsi="Arial" w:cs="Arial"/>
          <w:b/>
          <w:bCs/>
        </w:rPr>
      </w:pPr>
    </w:p>
    <w:p w14:paraId="3375332F" w14:textId="77777777" w:rsidR="00C1386A" w:rsidRDefault="00C1386A">
      <w:pPr>
        <w:jc w:val="both"/>
        <w:rPr>
          <w:rFonts w:ascii="Arial" w:hAnsi="Arial" w:cs="Arial"/>
          <w:b/>
          <w:bCs/>
        </w:rPr>
      </w:pPr>
    </w:p>
    <w:p w14:paraId="33753330" w14:textId="77777777" w:rsidR="00C1386A" w:rsidRDefault="00C1386A">
      <w:pPr>
        <w:jc w:val="both"/>
        <w:rPr>
          <w:rFonts w:ascii="Arial" w:hAnsi="Arial" w:cs="Arial"/>
          <w:b/>
          <w:bCs/>
        </w:rPr>
      </w:pPr>
    </w:p>
    <w:p w14:paraId="33753331" w14:textId="77777777" w:rsidR="007411D9" w:rsidRDefault="007411D9">
      <w:pPr>
        <w:jc w:val="both"/>
        <w:rPr>
          <w:rFonts w:ascii="Arial" w:hAnsi="Arial" w:cs="Arial"/>
          <w:b/>
          <w:bCs/>
        </w:rPr>
      </w:pPr>
    </w:p>
    <w:p w14:paraId="3375333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FF1DE5">
        <w:rPr>
          <w:rFonts w:ascii="Arial" w:hAnsi="Arial" w:cs="Arial"/>
          <w:sz w:val="16"/>
          <w:szCs w:val="16"/>
        </w:rPr>
        <w:t>3</w:t>
      </w:r>
      <w:r w:rsidR="00A50BF9">
        <w:rPr>
          <w:rFonts w:ascii="Arial" w:hAnsi="Arial" w:cs="Arial"/>
          <w:sz w:val="16"/>
          <w:szCs w:val="16"/>
        </w:rPr>
        <w:t>1</w:t>
      </w:r>
      <w:r w:rsidR="00FF1DE5">
        <w:rPr>
          <w:rFonts w:ascii="Arial" w:hAnsi="Arial" w:cs="Arial"/>
          <w:sz w:val="16"/>
          <w:szCs w:val="16"/>
        </w:rPr>
        <w:t>/03/2016</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0052" w14:textId="77777777" w:rsidR="00493D4A" w:rsidRDefault="00493D4A">
      <w:r>
        <w:separator/>
      </w:r>
    </w:p>
  </w:endnote>
  <w:endnote w:type="continuationSeparator" w:id="0">
    <w:p w14:paraId="17A65531" w14:textId="77777777" w:rsidR="00493D4A" w:rsidRDefault="004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375333F" w14:textId="77777777">
      <w:trPr>
        <w:tblHeader/>
      </w:trPr>
      <w:tc>
        <w:tcPr>
          <w:tcW w:w="3048" w:type="dxa"/>
          <w:shd w:val="clear" w:color="auto" w:fill="66CCFF"/>
        </w:tcPr>
        <w:p w14:paraId="3375333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75333A" w14:textId="48A51119" w:rsidR="007411D9" w:rsidRPr="00795DB1" w:rsidRDefault="00A8030A" w:rsidP="00A67D9F">
          <w:pPr>
            <w:jc w:val="center"/>
            <w:rPr>
              <w:rFonts w:ascii="Arial" w:hAnsi="Arial" w:cs="Arial"/>
              <w:b/>
              <w:bCs/>
            </w:rPr>
          </w:pPr>
          <w:r w:rsidRPr="00EC2D01">
            <w:rPr>
              <w:rFonts w:ascii="Arial" w:hAnsi="Arial" w:cs="Arial"/>
              <w:b/>
              <w:sz w:val="18"/>
              <w:szCs w:val="18"/>
              <w:lang w:eastAsia="fr-FR"/>
            </w:rPr>
            <w:t xml:space="preserve">HFNO </w:t>
          </w:r>
          <w:r>
            <w:rPr>
              <w:rFonts w:ascii="Arial" w:hAnsi="Arial" w:cs="Arial"/>
              <w:b/>
              <w:sz w:val="18"/>
              <w:szCs w:val="18"/>
              <w:lang w:eastAsia="fr-FR"/>
            </w:rPr>
            <w:t>362</w:t>
          </w:r>
          <w:r w:rsidRPr="00EC2D01">
            <w:rPr>
              <w:rFonts w:ascii="Arial" w:hAnsi="Arial" w:cs="Arial"/>
              <w:b/>
              <w:sz w:val="18"/>
              <w:szCs w:val="18"/>
              <w:lang w:eastAsia="fr-FR"/>
            </w:rPr>
            <w:t xml:space="preserve"> – </w:t>
          </w:r>
          <w:r>
            <w:rPr>
              <w:rFonts w:ascii="Arial" w:hAnsi="Arial" w:cs="Arial"/>
              <w:b/>
              <w:sz w:val="18"/>
              <w:szCs w:val="18"/>
              <w:lang w:eastAsia="fr-FR"/>
            </w:rPr>
            <w:t>Remplacement ascenseur BG</w:t>
          </w:r>
          <w:r w:rsidRPr="00EC2D01">
            <w:rPr>
              <w:rFonts w:ascii="Arial" w:hAnsi="Arial" w:cs="Arial"/>
              <w:b/>
              <w:sz w:val="18"/>
              <w:szCs w:val="18"/>
              <w:lang w:eastAsia="fr-FR"/>
            </w:rPr>
            <w:t xml:space="preserve"> – V</w:t>
          </w:r>
          <w:r>
            <w:rPr>
              <w:rFonts w:ascii="Arial" w:hAnsi="Arial" w:cs="Arial"/>
              <w:b/>
              <w:sz w:val="18"/>
              <w:szCs w:val="18"/>
              <w:lang w:eastAsia="fr-FR"/>
            </w:rPr>
            <w:t>D</w:t>
          </w:r>
        </w:p>
      </w:tc>
      <w:tc>
        <w:tcPr>
          <w:tcW w:w="851" w:type="dxa"/>
          <w:shd w:val="clear" w:color="auto" w:fill="66CCFF"/>
        </w:tcPr>
        <w:p w14:paraId="3375333B" w14:textId="77777777" w:rsidR="007411D9" w:rsidRDefault="007411D9">
          <w:pPr>
            <w:jc w:val="right"/>
          </w:pPr>
          <w:r>
            <w:rPr>
              <w:rFonts w:ascii="Arial" w:hAnsi="Arial" w:cs="Arial"/>
              <w:b/>
              <w:bCs/>
            </w:rPr>
            <w:t xml:space="preserve">Page :     </w:t>
          </w:r>
        </w:p>
      </w:tc>
      <w:tc>
        <w:tcPr>
          <w:tcW w:w="567" w:type="dxa"/>
          <w:shd w:val="clear" w:color="auto" w:fill="66CCFF"/>
        </w:tcPr>
        <w:p w14:paraId="3375333C" w14:textId="4EADE7F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B0B5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375333D" w14:textId="77777777" w:rsidR="007411D9" w:rsidRDefault="007411D9">
          <w:pPr>
            <w:jc w:val="center"/>
          </w:pPr>
          <w:r>
            <w:rPr>
              <w:rFonts w:ascii="Arial" w:hAnsi="Arial" w:cs="Arial"/>
              <w:b/>
              <w:bCs/>
            </w:rPr>
            <w:t>/</w:t>
          </w:r>
        </w:p>
      </w:tc>
      <w:tc>
        <w:tcPr>
          <w:tcW w:w="567" w:type="dxa"/>
          <w:shd w:val="clear" w:color="auto" w:fill="66CCFF"/>
        </w:tcPr>
        <w:p w14:paraId="3375333E" w14:textId="326831C9"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B0B54">
            <w:rPr>
              <w:rStyle w:val="Numrodepage"/>
              <w:rFonts w:cs="Arial"/>
              <w:b/>
              <w:noProof/>
            </w:rPr>
            <w:t>3</w:t>
          </w:r>
          <w:r>
            <w:rPr>
              <w:rStyle w:val="Numrodepage"/>
              <w:rFonts w:cs="Arial"/>
              <w:b/>
            </w:rPr>
            <w:fldChar w:fldCharType="end"/>
          </w:r>
        </w:p>
      </w:tc>
    </w:tr>
  </w:tbl>
  <w:p w14:paraId="33753340" w14:textId="77777777" w:rsidR="007411D9" w:rsidRDefault="007411D9" w:rsidP="00A8030A">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707" w14:textId="77777777" w:rsidR="00493D4A" w:rsidRDefault="00493D4A">
      <w:r>
        <w:separator/>
      </w:r>
    </w:p>
  </w:footnote>
  <w:footnote w:type="continuationSeparator" w:id="0">
    <w:p w14:paraId="1A8FEB85" w14:textId="77777777" w:rsidR="00493D4A" w:rsidRDefault="00493D4A">
      <w:r>
        <w:continuationSeparator/>
      </w:r>
    </w:p>
  </w:footnote>
  <w:footnote w:id="1">
    <w:p w14:paraId="3375334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7BD6"/>
    <w:rsid w:val="00033BC0"/>
    <w:rsid w:val="00037C4F"/>
    <w:rsid w:val="00056CB1"/>
    <w:rsid w:val="00057419"/>
    <w:rsid w:val="000616A7"/>
    <w:rsid w:val="000706E4"/>
    <w:rsid w:val="000770E7"/>
    <w:rsid w:val="000902DD"/>
    <w:rsid w:val="000D62EE"/>
    <w:rsid w:val="000F667F"/>
    <w:rsid w:val="00104112"/>
    <w:rsid w:val="001052F6"/>
    <w:rsid w:val="001101D5"/>
    <w:rsid w:val="0012481A"/>
    <w:rsid w:val="00171AAE"/>
    <w:rsid w:val="001C3027"/>
    <w:rsid w:val="001E0448"/>
    <w:rsid w:val="001E70A9"/>
    <w:rsid w:val="001F2872"/>
    <w:rsid w:val="001F741A"/>
    <w:rsid w:val="00203A52"/>
    <w:rsid w:val="00203AD5"/>
    <w:rsid w:val="002058A4"/>
    <w:rsid w:val="002247B8"/>
    <w:rsid w:val="00232658"/>
    <w:rsid w:val="00271E3F"/>
    <w:rsid w:val="00275F20"/>
    <w:rsid w:val="00276982"/>
    <w:rsid w:val="0028065B"/>
    <w:rsid w:val="00294225"/>
    <w:rsid w:val="002A6C8B"/>
    <w:rsid w:val="002C67E0"/>
    <w:rsid w:val="002E250C"/>
    <w:rsid w:val="002F211B"/>
    <w:rsid w:val="0030291B"/>
    <w:rsid w:val="003054EB"/>
    <w:rsid w:val="00336DA6"/>
    <w:rsid w:val="00343904"/>
    <w:rsid w:val="00346F8A"/>
    <w:rsid w:val="00370C43"/>
    <w:rsid w:val="003842BA"/>
    <w:rsid w:val="00386724"/>
    <w:rsid w:val="00391815"/>
    <w:rsid w:val="003A5C7A"/>
    <w:rsid w:val="003B4201"/>
    <w:rsid w:val="003B4EAC"/>
    <w:rsid w:val="003C189F"/>
    <w:rsid w:val="003C4B7E"/>
    <w:rsid w:val="003D02BB"/>
    <w:rsid w:val="003E58DA"/>
    <w:rsid w:val="003F2D90"/>
    <w:rsid w:val="004001FE"/>
    <w:rsid w:val="00402F5F"/>
    <w:rsid w:val="00406978"/>
    <w:rsid w:val="00412718"/>
    <w:rsid w:val="00413A54"/>
    <w:rsid w:val="00434C7B"/>
    <w:rsid w:val="0043618C"/>
    <w:rsid w:val="00472DBE"/>
    <w:rsid w:val="00486CBD"/>
    <w:rsid w:val="00493D4A"/>
    <w:rsid w:val="004A77F1"/>
    <w:rsid w:val="004C1355"/>
    <w:rsid w:val="00510D2C"/>
    <w:rsid w:val="005140F8"/>
    <w:rsid w:val="00521228"/>
    <w:rsid w:val="00523768"/>
    <w:rsid w:val="00536431"/>
    <w:rsid w:val="005404D8"/>
    <w:rsid w:val="005451F3"/>
    <w:rsid w:val="005613A6"/>
    <w:rsid w:val="005929C6"/>
    <w:rsid w:val="00596596"/>
    <w:rsid w:val="005B1763"/>
    <w:rsid w:val="005B287C"/>
    <w:rsid w:val="005E12D0"/>
    <w:rsid w:val="005E3D66"/>
    <w:rsid w:val="005F47C7"/>
    <w:rsid w:val="005F5706"/>
    <w:rsid w:val="00610FD3"/>
    <w:rsid w:val="00625F1D"/>
    <w:rsid w:val="006309F8"/>
    <w:rsid w:val="00632D63"/>
    <w:rsid w:val="00673463"/>
    <w:rsid w:val="00676069"/>
    <w:rsid w:val="00687D27"/>
    <w:rsid w:val="0069079B"/>
    <w:rsid w:val="006D5E52"/>
    <w:rsid w:val="00716E26"/>
    <w:rsid w:val="00720606"/>
    <w:rsid w:val="007336CD"/>
    <w:rsid w:val="007361D8"/>
    <w:rsid w:val="00737AB3"/>
    <w:rsid w:val="007411D9"/>
    <w:rsid w:val="00751002"/>
    <w:rsid w:val="00754100"/>
    <w:rsid w:val="00791428"/>
    <w:rsid w:val="00795DB1"/>
    <w:rsid w:val="007D3787"/>
    <w:rsid w:val="007E7FF2"/>
    <w:rsid w:val="007F4A27"/>
    <w:rsid w:val="00815014"/>
    <w:rsid w:val="008326E4"/>
    <w:rsid w:val="00836576"/>
    <w:rsid w:val="008954B0"/>
    <w:rsid w:val="008D5A17"/>
    <w:rsid w:val="008E00ED"/>
    <w:rsid w:val="008E1EBA"/>
    <w:rsid w:val="008E4066"/>
    <w:rsid w:val="008E4DB3"/>
    <w:rsid w:val="009277A2"/>
    <w:rsid w:val="0094180A"/>
    <w:rsid w:val="00953101"/>
    <w:rsid w:val="009607E6"/>
    <w:rsid w:val="00960E4C"/>
    <w:rsid w:val="0097024E"/>
    <w:rsid w:val="00981CD3"/>
    <w:rsid w:val="00982F59"/>
    <w:rsid w:val="009A7DCB"/>
    <w:rsid w:val="009C65D4"/>
    <w:rsid w:val="00A1213B"/>
    <w:rsid w:val="00A21C1A"/>
    <w:rsid w:val="00A32C14"/>
    <w:rsid w:val="00A440EF"/>
    <w:rsid w:val="00A503F3"/>
    <w:rsid w:val="00A50BF9"/>
    <w:rsid w:val="00A520E2"/>
    <w:rsid w:val="00A67D9F"/>
    <w:rsid w:val="00A75394"/>
    <w:rsid w:val="00A8030A"/>
    <w:rsid w:val="00A80E9C"/>
    <w:rsid w:val="00AA29F3"/>
    <w:rsid w:val="00AB3B1C"/>
    <w:rsid w:val="00AD42B0"/>
    <w:rsid w:val="00AE5974"/>
    <w:rsid w:val="00B07753"/>
    <w:rsid w:val="00B17682"/>
    <w:rsid w:val="00B317B1"/>
    <w:rsid w:val="00B523B1"/>
    <w:rsid w:val="00B569DE"/>
    <w:rsid w:val="00B61156"/>
    <w:rsid w:val="00B9664F"/>
    <w:rsid w:val="00BA014B"/>
    <w:rsid w:val="00BA0A2F"/>
    <w:rsid w:val="00BB0B54"/>
    <w:rsid w:val="00BB2EF6"/>
    <w:rsid w:val="00BE48FE"/>
    <w:rsid w:val="00BF2775"/>
    <w:rsid w:val="00BF4D08"/>
    <w:rsid w:val="00C01A17"/>
    <w:rsid w:val="00C11060"/>
    <w:rsid w:val="00C1386A"/>
    <w:rsid w:val="00C319BD"/>
    <w:rsid w:val="00C41A55"/>
    <w:rsid w:val="00C50B6D"/>
    <w:rsid w:val="00C6648A"/>
    <w:rsid w:val="00C751EE"/>
    <w:rsid w:val="00C765F4"/>
    <w:rsid w:val="00C812AC"/>
    <w:rsid w:val="00C877BA"/>
    <w:rsid w:val="00C95265"/>
    <w:rsid w:val="00CA0E5E"/>
    <w:rsid w:val="00CB07B7"/>
    <w:rsid w:val="00CB13C3"/>
    <w:rsid w:val="00CB1774"/>
    <w:rsid w:val="00CC5895"/>
    <w:rsid w:val="00CD0930"/>
    <w:rsid w:val="00CD0F79"/>
    <w:rsid w:val="00CD483C"/>
    <w:rsid w:val="00CD4969"/>
    <w:rsid w:val="00CD55BF"/>
    <w:rsid w:val="00D07C18"/>
    <w:rsid w:val="00D706EE"/>
    <w:rsid w:val="00D7269B"/>
    <w:rsid w:val="00D84A53"/>
    <w:rsid w:val="00DA2E70"/>
    <w:rsid w:val="00DA71D5"/>
    <w:rsid w:val="00DD1774"/>
    <w:rsid w:val="00DE001E"/>
    <w:rsid w:val="00DE1001"/>
    <w:rsid w:val="00DF7E37"/>
    <w:rsid w:val="00E107A1"/>
    <w:rsid w:val="00E2086D"/>
    <w:rsid w:val="00E2218C"/>
    <w:rsid w:val="00E47409"/>
    <w:rsid w:val="00EA16A0"/>
    <w:rsid w:val="00EB014D"/>
    <w:rsid w:val="00EC3C60"/>
    <w:rsid w:val="00EF3576"/>
    <w:rsid w:val="00EF4390"/>
    <w:rsid w:val="00F068F6"/>
    <w:rsid w:val="00F1191F"/>
    <w:rsid w:val="00F272D9"/>
    <w:rsid w:val="00F30CE2"/>
    <w:rsid w:val="00F40A75"/>
    <w:rsid w:val="00F41FB0"/>
    <w:rsid w:val="00F42337"/>
    <w:rsid w:val="00F446BF"/>
    <w:rsid w:val="00F50BB6"/>
    <w:rsid w:val="00F5428F"/>
    <w:rsid w:val="00F82AC6"/>
    <w:rsid w:val="00F94490"/>
    <w:rsid w:val="00F958E3"/>
    <w:rsid w:val="00FA01A3"/>
    <w:rsid w:val="00FB2458"/>
    <w:rsid w:val="00FD1CC3"/>
    <w:rsid w:val="00FE295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375328C"/>
  <w15:docId w15:val="{BD6754F5-8255-48E9-9CDC-49E59BE0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rsid w:val="00D706EE"/>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5151F-2B4E-4C2B-8235-31C5482F1619}">
  <ds:schemaRefs>
    <ds:schemaRef ds:uri="http://schemas.microsoft.com/sharepoint/v3/contenttype/forms"/>
  </ds:schemaRefs>
</ds:datastoreItem>
</file>

<file path=customXml/itemProps2.xml><?xml version="1.0" encoding="utf-8"?>
<ds:datastoreItem xmlns:ds="http://schemas.openxmlformats.org/officeDocument/2006/customXml" ds:itemID="{E17637D3-ABDA-4C3E-A225-D5A7E7C4E4FA}">
  <ds:schemaRefs>
    <ds:schemaRef ds:uri="http://schemas.openxmlformats.org/officeDocument/2006/bibliography"/>
  </ds:schemaRefs>
</ds:datastoreItem>
</file>

<file path=customXml/itemProps3.xml><?xml version="1.0" encoding="utf-8"?>
<ds:datastoreItem xmlns:ds="http://schemas.openxmlformats.org/officeDocument/2006/customXml" ds:itemID="{6FA33AD2-31D1-42BA-B660-9ABBB291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04A086-4C7B-430C-B31A-5EF98A1AE721}">
  <ds:schemaRef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3</Pages>
  <Words>881</Words>
  <Characters>4849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5719</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SMITH Helene</cp:lastModifiedBy>
  <cp:revision>20</cp:revision>
  <cp:lastPrinted>2022-11-14T09:10:00Z</cp:lastPrinted>
  <dcterms:created xsi:type="dcterms:W3CDTF">2022-03-11T16:31:00Z</dcterms:created>
  <dcterms:modified xsi:type="dcterms:W3CDTF">2025-11-20T10:48:00Z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